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3820" w14:textId="77777777" w:rsidR="00281089" w:rsidRPr="00706E03" w:rsidRDefault="00281089" w:rsidP="005B2069">
      <w:pPr>
        <w:jc w:val="center"/>
        <w:rPr>
          <w:rFonts w:ascii="Bookman Old Style" w:hAnsi="Bookman Old Style" w:cs="Calibri"/>
          <w:b/>
          <w:bCs/>
          <w:color w:val="131517"/>
          <w:spacing w:val="-5"/>
          <w:shd w:val="clear" w:color="auto" w:fill="FFFFFF"/>
        </w:rPr>
      </w:pPr>
    </w:p>
    <w:p w14:paraId="070E2059" w14:textId="43FBB845" w:rsidR="00012678" w:rsidRDefault="00012678" w:rsidP="005B2069">
      <w:pPr>
        <w:jc w:val="center"/>
        <w:rPr>
          <w:rFonts w:ascii="Bookman Old Style" w:hAnsi="Bookman Old Style" w:cs="Calibri"/>
          <w:b/>
          <w:bCs/>
          <w:color w:val="131517"/>
          <w:spacing w:val="-5"/>
          <w:shd w:val="clear" w:color="auto" w:fill="FFFFFF"/>
        </w:rPr>
      </w:pPr>
      <w:r w:rsidRPr="009B1436">
        <w:rPr>
          <w:rFonts w:ascii="Bookman Old Style" w:hAnsi="Bookman Old Style" w:cs="Times New Roman"/>
          <w:noProof/>
        </w:rPr>
        <w:drawing>
          <wp:inline distT="0" distB="0" distL="0" distR="0" wp14:anchorId="2AD902EA" wp14:editId="31B6F3AA">
            <wp:extent cx="2086882" cy="33144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6456" cy="359967"/>
                    </a:xfrm>
                    <a:prstGeom prst="rect">
                      <a:avLst/>
                    </a:prstGeom>
                  </pic:spPr>
                </pic:pic>
              </a:graphicData>
            </a:graphic>
          </wp:inline>
        </w:drawing>
      </w:r>
    </w:p>
    <w:p w14:paraId="051BEE7B" w14:textId="11A521CB" w:rsidR="005B2069" w:rsidRPr="00FE4D09" w:rsidRDefault="005B2069" w:rsidP="005B2069">
      <w:pPr>
        <w:jc w:val="center"/>
        <w:rPr>
          <w:rFonts w:ascii="Bookman Old Style" w:hAnsi="Bookman Old Style" w:cs="Calibri"/>
          <w:b/>
          <w:bCs/>
          <w:color w:val="131517"/>
          <w:spacing w:val="-5"/>
          <w:shd w:val="clear" w:color="auto" w:fill="FFFFFF"/>
        </w:rPr>
      </w:pPr>
      <w:r w:rsidRPr="00FE4D09">
        <w:rPr>
          <w:rFonts w:ascii="Bookman Old Style" w:hAnsi="Bookman Old Style" w:cs="Calibri"/>
          <w:b/>
          <w:bCs/>
          <w:color w:val="131517"/>
          <w:spacing w:val="-5"/>
          <w:shd w:val="clear" w:color="auto" w:fill="FFFFFF"/>
        </w:rPr>
        <w:t>ULUSLARARASI</w:t>
      </w:r>
    </w:p>
    <w:p w14:paraId="1B98A9C5" w14:textId="25490C6F" w:rsidR="005B2069" w:rsidRPr="00FE4D09" w:rsidRDefault="004D5578" w:rsidP="005B2069">
      <w:pPr>
        <w:jc w:val="center"/>
        <w:rPr>
          <w:rFonts w:ascii="Bookman Old Style" w:hAnsi="Bookman Old Style" w:cs="Calibri"/>
          <w:b/>
          <w:bCs/>
          <w:color w:val="131517"/>
          <w:spacing w:val="-5"/>
          <w:shd w:val="clear" w:color="auto" w:fill="FFFFFF"/>
        </w:rPr>
      </w:pPr>
      <w:r>
        <w:rPr>
          <w:rFonts w:ascii="Bookman Old Style" w:hAnsi="Bookman Old Style" w:cs="Calibri"/>
          <w:b/>
          <w:bCs/>
          <w:color w:val="131517"/>
          <w:spacing w:val="-5"/>
          <w:shd w:val="clear" w:color="auto" w:fill="FFFFFF"/>
        </w:rPr>
        <w:t>5</w:t>
      </w:r>
      <w:r w:rsidR="00427519" w:rsidRPr="00FE4D09">
        <w:rPr>
          <w:rFonts w:ascii="Bookman Old Style" w:hAnsi="Bookman Old Style" w:cs="Calibri"/>
          <w:b/>
          <w:bCs/>
          <w:color w:val="131517"/>
          <w:spacing w:val="-5"/>
          <w:shd w:val="clear" w:color="auto" w:fill="FFFFFF"/>
        </w:rPr>
        <w:t>.DENTAL ORAL ENFEKSİYONLAR (</w:t>
      </w:r>
      <w:r>
        <w:rPr>
          <w:rFonts w:ascii="Bookman Old Style" w:hAnsi="Bookman Old Style" w:cs="Calibri"/>
          <w:b/>
          <w:bCs/>
          <w:color w:val="131517"/>
          <w:spacing w:val="-5"/>
          <w:shd w:val="clear" w:color="auto" w:fill="FFFFFF"/>
        </w:rPr>
        <w:t>5</w:t>
      </w:r>
      <w:r w:rsidR="005B2069" w:rsidRPr="00FE4D09">
        <w:rPr>
          <w:rFonts w:ascii="Bookman Old Style" w:hAnsi="Bookman Old Style" w:cs="Calibri"/>
          <w:b/>
          <w:bCs/>
          <w:color w:val="131517"/>
          <w:spacing w:val="-5"/>
          <w:shd w:val="clear" w:color="auto" w:fill="FFFFFF"/>
        </w:rPr>
        <w:t>.DOİNF) ve</w:t>
      </w:r>
    </w:p>
    <w:p w14:paraId="4AB5B02D" w14:textId="7A98F542" w:rsidR="005B2069" w:rsidRPr="00FE4D09" w:rsidRDefault="004D5578" w:rsidP="005B2069">
      <w:pPr>
        <w:jc w:val="center"/>
        <w:rPr>
          <w:rFonts w:ascii="Bookman Old Style" w:hAnsi="Bookman Old Style" w:cs="Calibri"/>
          <w:b/>
          <w:bCs/>
          <w:color w:val="131517"/>
          <w:spacing w:val="-5"/>
        </w:rPr>
      </w:pPr>
      <w:r>
        <w:rPr>
          <w:rFonts w:ascii="Bookman Old Style" w:hAnsi="Bookman Old Style" w:cs="Calibri"/>
          <w:b/>
          <w:bCs/>
          <w:color w:val="131517"/>
          <w:spacing w:val="-5"/>
          <w:shd w:val="clear" w:color="auto" w:fill="FFFFFF"/>
        </w:rPr>
        <w:t>4</w:t>
      </w:r>
      <w:r w:rsidR="005B2069" w:rsidRPr="00FE4D09">
        <w:rPr>
          <w:rFonts w:ascii="Bookman Old Style" w:hAnsi="Bookman Old Style" w:cs="Calibri"/>
          <w:b/>
          <w:bCs/>
          <w:color w:val="131517"/>
          <w:spacing w:val="-5"/>
          <w:shd w:val="clear" w:color="auto" w:fill="FFFFFF"/>
        </w:rPr>
        <w:t>.AĞIZ MİKROBİYOTASI KONGRESİ</w:t>
      </w:r>
    </w:p>
    <w:p w14:paraId="73E0DC0C" w14:textId="27A77D2B" w:rsidR="005B2069" w:rsidRPr="00012678" w:rsidRDefault="00427519" w:rsidP="00012678">
      <w:pPr>
        <w:jc w:val="center"/>
        <w:rPr>
          <w:rFonts w:ascii="Bookman Old Style" w:hAnsi="Bookman Old Style" w:cs="Calibri"/>
          <w:b/>
          <w:bCs/>
          <w:color w:val="131517"/>
          <w:spacing w:val="-5"/>
          <w:shd w:val="clear" w:color="auto" w:fill="FFFFFF"/>
        </w:rPr>
      </w:pPr>
      <w:r w:rsidRPr="00FE4D09">
        <w:rPr>
          <w:rFonts w:ascii="Bookman Old Style" w:hAnsi="Bookman Old Style" w:cs="Calibri"/>
          <w:b/>
          <w:bCs/>
          <w:color w:val="131517"/>
          <w:spacing w:val="-5"/>
          <w:shd w:val="clear" w:color="auto" w:fill="FFFFFF"/>
        </w:rPr>
        <w:t>2</w:t>
      </w:r>
      <w:r w:rsidR="004D5578">
        <w:rPr>
          <w:rFonts w:ascii="Bookman Old Style" w:hAnsi="Bookman Old Style" w:cs="Calibri"/>
          <w:b/>
          <w:bCs/>
          <w:color w:val="131517"/>
          <w:spacing w:val="-5"/>
          <w:shd w:val="clear" w:color="auto" w:fill="FFFFFF"/>
        </w:rPr>
        <w:t>7</w:t>
      </w:r>
      <w:r w:rsidRPr="00FE4D09">
        <w:rPr>
          <w:rFonts w:ascii="Bookman Old Style" w:hAnsi="Bookman Old Style" w:cs="Calibri"/>
          <w:b/>
          <w:bCs/>
          <w:color w:val="131517"/>
          <w:spacing w:val="-5"/>
          <w:shd w:val="clear" w:color="auto" w:fill="FFFFFF"/>
        </w:rPr>
        <w:t>-2</w:t>
      </w:r>
      <w:r w:rsidR="004D5578">
        <w:rPr>
          <w:rFonts w:ascii="Bookman Old Style" w:hAnsi="Bookman Old Style" w:cs="Calibri"/>
          <w:b/>
          <w:bCs/>
          <w:color w:val="131517"/>
          <w:spacing w:val="-5"/>
          <w:shd w:val="clear" w:color="auto" w:fill="FFFFFF"/>
        </w:rPr>
        <w:t>9</w:t>
      </w:r>
      <w:r w:rsidRPr="00FE4D09">
        <w:rPr>
          <w:rFonts w:ascii="Bookman Old Style" w:hAnsi="Bookman Old Style" w:cs="Calibri"/>
          <w:b/>
          <w:bCs/>
          <w:color w:val="131517"/>
          <w:spacing w:val="-5"/>
          <w:shd w:val="clear" w:color="auto" w:fill="FFFFFF"/>
        </w:rPr>
        <w:t xml:space="preserve"> </w:t>
      </w:r>
      <w:r w:rsidR="004D5578">
        <w:rPr>
          <w:rFonts w:ascii="Bookman Old Style" w:hAnsi="Bookman Old Style" w:cs="Calibri"/>
          <w:b/>
          <w:bCs/>
          <w:color w:val="131517"/>
          <w:spacing w:val="-5"/>
          <w:shd w:val="clear" w:color="auto" w:fill="FFFFFF"/>
        </w:rPr>
        <w:t>Mart</w:t>
      </w:r>
      <w:r w:rsidRPr="00FE4D09">
        <w:rPr>
          <w:rFonts w:ascii="Bookman Old Style" w:hAnsi="Bookman Old Style" w:cs="Calibri"/>
          <w:b/>
          <w:bCs/>
          <w:color w:val="131517"/>
          <w:spacing w:val="-5"/>
          <w:shd w:val="clear" w:color="auto" w:fill="FFFFFF"/>
        </w:rPr>
        <w:t xml:space="preserve"> 202</w:t>
      </w:r>
      <w:r w:rsidR="004D5578">
        <w:rPr>
          <w:rFonts w:ascii="Bookman Old Style" w:hAnsi="Bookman Old Style" w:cs="Calibri"/>
          <w:b/>
          <w:bCs/>
          <w:color w:val="131517"/>
          <w:spacing w:val="-5"/>
          <w:shd w:val="clear" w:color="auto" w:fill="FFFFFF"/>
        </w:rPr>
        <w:t>6</w:t>
      </w:r>
    </w:p>
    <w:p w14:paraId="1466BAE3" w14:textId="77777777" w:rsidR="005B2069" w:rsidRPr="00FE4D09" w:rsidRDefault="005B2069" w:rsidP="005B2069">
      <w:pPr>
        <w:pStyle w:val="ListeParagraf"/>
        <w:rPr>
          <w:rFonts w:ascii="Bookman Old Style" w:hAnsi="Bookman Old Style" w:cs="Calibri"/>
          <w:b/>
          <w:bCs/>
          <w:color w:val="000000" w:themeColor="text1"/>
          <w:sz w:val="22"/>
          <w:szCs w:val="22"/>
        </w:rPr>
      </w:pPr>
    </w:p>
    <w:p w14:paraId="73E93295" w14:textId="77777777" w:rsidR="00427519" w:rsidRPr="00FE4D09" w:rsidRDefault="00427519" w:rsidP="00281089">
      <w:pPr>
        <w:jc w:val="center"/>
        <w:rPr>
          <w:rFonts w:ascii="Bookman Old Style" w:hAnsi="Bookman Old Style" w:cs="Calibri"/>
          <w:b/>
          <w:bCs/>
          <w:color w:val="FF0000"/>
          <w:sz w:val="28"/>
          <w:szCs w:val="28"/>
        </w:rPr>
      </w:pPr>
      <w:r w:rsidRPr="00FE4D09">
        <w:rPr>
          <w:rFonts w:ascii="Bookman Old Style" w:hAnsi="Bookman Old Style" w:cs="Calibri"/>
          <w:b/>
          <w:bCs/>
          <w:color w:val="FF0000"/>
          <w:sz w:val="28"/>
          <w:szCs w:val="28"/>
        </w:rPr>
        <w:t xml:space="preserve">Tanıdan Tedaviye TME Hastalıkları </w:t>
      </w:r>
    </w:p>
    <w:p w14:paraId="2F15F874" w14:textId="77777777" w:rsidR="00427519" w:rsidRPr="00FE4D09" w:rsidRDefault="00427519" w:rsidP="00281089">
      <w:pPr>
        <w:jc w:val="center"/>
        <w:rPr>
          <w:rFonts w:ascii="Bookman Old Style" w:hAnsi="Bookman Old Style" w:cs="Calibri"/>
          <w:b/>
          <w:bCs/>
          <w:color w:val="FF0000"/>
          <w:sz w:val="28"/>
          <w:szCs w:val="28"/>
        </w:rPr>
      </w:pPr>
      <w:r w:rsidRPr="00FE4D09">
        <w:rPr>
          <w:rFonts w:ascii="Bookman Old Style" w:hAnsi="Bookman Old Style" w:cs="Calibri"/>
          <w:b/>
          <w:bCs/>
          <w:color w:val="FF0000"/>
          <w:sz w:val="28"/>
          <w:szCs w:val="28"/>
        </w:rPr>
        <w:t>(USG eşlikli eğitim)</w:t>
      </w:r>
    </w:p>
    <w:p w14:paraId="7EE67923" w14:textId="77777777" w:rsidR="00FE4D09" w:rsidRPr="00FE4D09" w:rsidRDefault="00FE4D09" w:rsidP="00281089">
      <w:pPr>
        <w:jc w:val="center"/>
        <w:rPr>
          <w:rFonts w:ascii="Bookman Old Style" w:hAnsi="Bookman Old Style" w:cs="Calibri"/>
          <w:b/>
          <w:bCs/>
          <w:sz w:val="20"/>
          <w:szCs w:val="20"/>
        </w:rPr>
      </w:pPr>
    </w:p>
    <w:p w14:paraId="0EBA584B" w14:textId="43A846EE" w:rsidR="005B2069" w:rsidRPr="00FE4D09" w:rsidRDefault="00E165F8" w:rsidP="00281089">
      <w:pPr>
        <w:jc w:val="center"/>
        <w:rPr>
          <w:rFonts w:ascii="Bookman Old Style" w:hAnsi="Bookman Old Style" w:cs="Calibri"/>
          <w:b/>
          <w:bCs/>
          <w:color w:val="FF0000"/>
          <w:sz w:val="20"/>
          <w:szCs w:val="20"/>
        </w:rPr>
      </w:pPr>
      <w:r w:rsidRPr="00FE4D09">
        <w:rPr>
          <w:rFonts w:ascii="Bookman Old Style" w:hAnsi="Bookman Old Style" w:cs="Calibri"/>
          <w:b/>
          <w:bCs/>
          <w:sz w:val="20"/>
          <w:szCs w:val="20"/>
        </w:rPr>
        <w:t>2</w:t>
      </w:r>
      <w:r w:rsidR="004D5578">
        <w:rPr>
          <w:rFonts w:ascii="Bookman Old Style" w:hAnsi="Bookman Old Style" w:cs="Calibri"/>
          <w:b/>
          <w:bCs/>
          <w:sz w:val="20"/>
          <w:szCs w:val="20"/>
        </w:rPr>
        <w:t>9</w:t>
      </w:r>
      <w:r w:rsidR="001944BA" w:rsidRPr="00FE4D09">
        <w:rPr>
          <w:rFonts w:ascii="Bookman Old Style" w:hAnsi="Bookman Old Style" w:cs="Calibri"/>
          <w:b/>
          <w:bCs/>
          <w:sz w:val="20"/>
          <w:szCs w:val="20"/>
        </w:rPr>
        <w:t xml:space="preserve"> </w:t>
      </w:r>
      <w:r w:rsidR="004D5578">
        <w:rPr>
          <w:rFonts w:ascii="Bookman Old Style" w:hAnsi="Bookman Old Style" w:cs="Calibri"/>
          <w:b/>
          <w:bCs/>
          <w:sz w:val="20"/>
          <w:szCs w:val="20"/>
        </w:rPr>
        <w:t xml:space="preserve">Mart </w:t>
      </w:r>
      <w:r w:rsidR="005B2069" w:rsidRPr="00FE4D09">
        <w:rPr>
          <w:rFonts w:ascii="Bookman Old Style" w:hAnsi="Bookman Old Style" w:cs="Calibri"/>
          <w:b/>
          <w:bCs/>
          <w:sz w:val="20"/>
          <w:szCs w:val="20"/>
        </w:rPr>
        <w:t>202</w:t>
      </w:r>
      <w:r w:rsidR="004D5578">
        <w:rPr>
          <w:rFonts w:ascii="Bookman Old Style" w:hAnsi="Bookman Old Style" w:cs="Calibri"/>
          <w:b/>
          <w:bCs/>
          <w:sz w:val="20"/>
          <w:szCs w:val="20"/>
        </w:rPr>
        <w:t>6</w:t>
      </w:r>
      <w:r w:rsidR="005B2069" w:rsidRPr="00FE4D09">
        <w:rPr>
          <w:rFonts w:ascii="Bookman Old Style" w:hAnsi="Bookman Old Style" w:cs="Calibri"/>
          <w:b/>
          <w:bCs/>
          <w:sz w:val="20"/>
          <w:szCs w:val="20"/>
        </w:rPr>
        <w:t xml:space="preserve"> Pazar</w:t>
      </w:r>
    </w:p>
    <w:p w14:paraId="4EF8EF13" w14:textId="77777777" w:rsidR="004373A7" w:rsidRPr="00FE4D09" w:rsidRDefault="004373A7" w:rsidP="00281089">
      <w:pPr>
        <w:jc w:val="center"/>
        <w:rPr>
          <w:rFonts w:ascii="Bookman Old Style" w:hAnsi="Bookman Old Style" w:cs="Calibri"/>
          <w:b/>
          <w:bCs/>
          <w:color w:val="000000" w:themeColor="text1"/>
          <w:sz w:val="20"/>
          <w:szCs w:val="20"/>
        </w:rPr>
      </w:pPr>
    </w:p>
    <w:p w14:paraId="518DCDDC" w14:textId="5B554779" w:rsidR="007B532D" w:rsidRPr="007B532D" w:rsidRDefault="004373A7" w:rsidP="007B532D">
      <w:pPr>
        <w:jc w:val="center"/>
        <w:rPr>
          <w:rFonts w:ascii="Bookman Old Style" w:hAnsi="Bookman Old Style" w:cstheme="minorHAnsi"/>
          <w:b/>
          <w:bCs/>
          <w:sz w:val="20"/>
          <w:szCs w:val="20"/>
        </w:rPr>
      </w:pPr>
      <w:r w:rsidRPr="00FE4D09">
        <w:rPr>
          <w:rFonts w:ascii="Bookman Old Style" w:hAnsi="Bookman Old Style" w:cstheme="minorHAnsi"/>
          <w:b/>
          <w:bCs/>
          <w:sz w:val="20"/>
          <w:szCs w:val="20"/>
        </w:rPr>
        <w:t>Sakarya Üniversitesi Hukuk Fakültesi Sabahattin ZAİM konferans Salonu</w:t>
      </w:r>
    </w:p>
    <w:p w14:paraId="375CEF66" w14:textId="4178C797" w:rsidR="00FE4D09" w:rsidRPr="00FE4D09" w:rsidRDefault="00281089" w:rsidP="00D23BDC">
      <w:pPr>
        <w:spacing w:line="360" w:lineRule="auto"/>
        <w:ind w:left="284" w:hanging="142"/>
        <w:jc w:val="center"/>
        <w:rPr>
          <w:rFonts w:ascii="Bookman Old Style" w:hAnsi="Bookman Old Style"/>
          <w:b/>
          <w:bCs/>
          <w:color w:val="000000" w:themeColor="text1"/>
          <w:sz w:val="20"/>
          <w:szCs w:val="20"/>
        </w:rPr>
      </w:pPr>
      <w:r w:rsidRPr="00FE4D09">
        <w:rPr>
          <w:rFonts w:ascii="Bookman Old Style" w:hAnsi="Bookman Old Style" w:cs="Times New Roman"/>
          <w:b/>
          <w:bCs/>
          <w:sz w:val="20"/>
          <w:szCs w:val="20"/>
        </w:rPr>
        <w:t>Eğitmen</w:t>
      </w:r>
      <w:r w:rsidR="001944BA" w:rsidRPr="00FE4D09">
        <w:rPr>
          <w:rFonts w:ascii="Bookman Old Style" w:hAnsi="Bookman Old Style" w:cs="Times New Roman"/>
          <w:b/>
          <w:bCs/>
          <w:sz w:val="20"/>
          <w:szCs w:val="20"/>
        </w:rPr>
        <w:t>ler</w:t>
      </w:r>
      <w:r w:rsidRPr="00FE4D09">
        <w:rPr>
          <w:rFonts w:ascii="Bookman Old Style" w:hAnsi="Bookman Old Style" w:cs="Times New Roman"/>
          <w:b/>
          <w:bCs/>
          <w:sz w:val="20"/>
          <w:szCs w:val="20"/>
        </w:rPr>
        <w:t>:</w:t>
      </w:r>
      <w:r w:rsidR="001944BA" w:rsidRPr="00FE4D09">
        <w:rPr>
          <w:rFonts w:ascii="Bookman Old Style" w:hAnsi="Bookman Old Style"/>
          <w:b/>
          <w:bCs/>
          <w:color w:val="000000" w:themeColor="text1"/>
          <w:sz w:val="20"/>
          <w:szCs w:val="20"/>
        </w:rPr>
        <w:t xml:space="preserve"> </w:t>
      </w:r>
    </w:p>
    <w:p w14:paraId="03B66835" w14:textId="4F6934CC" w:rsidR="00FE4D09" w:rsidRPr="00FE4D09" w:rsidRDefault="00D23BDC" w:rsidP="00D23BDC">
      <w:pPr>
        <w:spacing w:line="360" w:lineRule="auto"/>
        <w:ind w:left="284" w:hanging="142"/>
        <w:jc w:val="center"/>
        <w:rPr>
          <w:rFonts w:ascii="Bookman Old Style" w:hAnsi="Bookman Old Style"/>
          <w:b/>
          <w:bCs/>
          <w:color w:val="000000" w:themeColor="text1"/>
          <w:sz w:val="20"/>
          <w:szCs w:val="20"/>
        </w:rPr>
      </w:pPr>
      <w:r w:rsidRPr="00FE4D09">
        <w:rPr>
          <w:rFonts w:ascii="Bookman Old Style" w:hAnsi="Bookman Old Style"/>
          <w:b/>
          <w:bCs/>
          <w:color w:val="000000" w:themeColor="text1"/>
          <w:sz w:val="20"/>
          <w:szCs w:val="20"/>
        </w:rPr>
        <w:t xml:space="preserve">Prof. Dr. Mehmet Fatih ŞENTÜRK </w:t>
      </w:r>
    </w:p>
    <w:p w14:paraId="54760626" w14:textId="697F3034" w:rsidR="00D23BDC" w:rsidRPr="00FE4D09" w:rsidRDefault="00427519" w:rsidP="00D23BDC">
      <w:pPr>
        <w:spacing w:line="360" w:lineRule="auto"/>
        <w:ind w:left="284" w:hanging="142"/>
        <w:jc w:val="center"/>
        <w:rPr>
          <w:rFonts w:ascii="Bookman Old Style" w:hAnsi="Bookman Old Style"/>
          <w:b/>
          <w:bCs/>
          <w:sz w:val="20"/>
          <w:szCs w:val="20"/>
        </w:rPr>
      </w:pPr>
      <w:r w:rsidRPr="00FE4D09">
        <w:rPr>
          <w:rFonts w:ascii="Bookman Old Style" w:hAnsi="Bookman Old Style"/>
          <w:b/>
          <w:bCs/>
          <w:sz w:val="20"/>
          <w:szCs w:val="20"/>
        </w:rPr>
        <w:t>Doç. Dr. Elif BİLGİR</w:t>
      </w:r>
    </w:p>
    <w:p w14:paraId="3AEFD8E9" w14:textId="1B6D8AE4" w:rsidR="005D6001" w:rsidRPr="00FE4D09" w:rsidRDefault="00427519" w:rsidP="00D23BDC">
      <w:pPr>
        <w:spacing w:line="360" w:lineRule="auto"/>
        <w:ind w:left="284" w:hanging="142"/>
        <w:jc w:val="center"/>
        <w:rPr>
          <w:rFonts w:ascii="Bookman Old Style" w:hAnsi="Bookman Old Style" w:cs="Times New Roman"/>
          <w:sz w:val="20"/>
          <w:szCs w:val="20"/>
        </w:rPr>
      </w:pPr>
      <w:r w:rsidRPr="00FE4D09">
        <w:rPr>
          <w:rFonts w:ascii="Bookman Old Style" w:hAnsi="Bookman Old Style"/>
          <w:b/>
          <w:bCs/>
          <w:sz w:val="20"/>
          <w:szCs w:val="20"/>
        </w:rPr>
        <w:t>Dr. Öğr. Üyesi Ahmet ÇALIŞKAN</w:t>
      </w:r>
    </w:p>
    <w:p w14:paraId="6FD1E554" w14:textId="297A0B23" w:rsidR="00723651" w:rsidRPr="00FE4D09" w:rsidRDefault="00723651" w:rsidP="00723651">
      <w:pPr>
        <w:tabs>
          <w:tab w:val="left" w:pos="6162"/>
        </w:tabs>
        <w:ind w:firstLine="142"/>
        <w:jc w:val="both"/>
        <w:rPr>
          <w:rFonts w:ascii="Bookman Old Style" w:hAnsi="Bookman Old Style" w:cs="Times New Roman"/>
          <w:sz w:val="20"/>
          <w:szCs w:val="20"/>
        </w:rPr>
      </w:pPr>
      <w:r w:rsidRPr="00FE4D09">
        <w:rPr>
          <w:rFonts w:ascii="Bookman Old Style" w:hAnsi="Bookman Old Style" w:cs="Times New Roman"/>
          <w:sz w:val="20"/>
          <w:szCs w:val="20"/>
        </w:rPr>
        <w:t xml:space="preserve">Bu eğitim programı, </w:t>
      </w:r>
      <w:proofErr w:type="spellStart"/>
      <w:r w:rsidRPr="00FE4D09">
        <w:rPr>
          <w:rFonts w:ascii="Bookman Old Style" w:hAnsi="Bookman Old Style" w:cs="Times New Roman"/>
          <w:sz w:val="20"/>
          <w:szCs w:val="20"/>
        </w:rPr>
        <w:t>temporomandibular</w:t>
      </w:r>
      <w:proofErr w:type="spellEnd"/>
      <w:r w:rsidRPr="00FE4D09">
        <w:rPr>
          <w:rFonts w:ascii="Bookman Old Style" w:hAnsi="Bookman Old Style" w:cs="Times New Roman"/>
          <w:sz w:val="20"/>
          <w:szCs w:val="20"/>
        </w:rPr>
        <w:t xml:space="preserve"> eklem (TME) hastalıklarının multidisipliner bir yaklaşımla ele alınmasını amaçlamaktadır. Program, katılımcılara TME hastalıklarının tanı ve tedavisinde bilgi ve beceri kazandırmayı, en son bilimsel ve teknolojik gelişmeleri de uygulamalı olarak sunmayı hedeflemektedir. Eğitim kapsamı şunları içermektedir:</w:t>
      </w:r>
    </w:p>
    <w:p w14:paraId="6257C000" w14:textId="685431D8" w:rsidR="00723651" w:rsidRPr="00FE4D09" w:rsidRDefault="00723651" w:rsidP="00723651">
      <w:pPr>
        <w:numPr>
          <w:ilvl w:val="0"/>
          <w:numId w:val="2"/>
        </w:numPr>
        <w:tabs>
          <w:tab w:val="left" w:pos="6162"/>
        </w:tabs>
        <w:jc w:val="both"/>
        <w:rPr>
          <w:rFonts w:ascii="Bookman Old Style" w:hAnsi="Bookman Old Style" w:cs="Times New Roman"/>
          <w:sz w:val="20"/>
          <w:szCs w:val="20"/>
        </w:rPr>
      </w:pPr>
      <w:proofErr w:type="spellStart"/>
      <w:r w:rsidRPr="00FE4D09">
        <w:rPr>
          <w:rFonts w:ascii="Bookman Old Style" w:hAnsi="Bookman Old Style" w:cs="Times New Roman"/>
          <w:b/>
          <w:bCs/>
          <w:sz w:val="20"/>
          <w:szCs w:val="20"/>
        </w:rPr>
        <w:t>TME’nin</w:t>
      </w:r>
      <w:proofErr w:type="spellEnd"/>
      <w:r w:rsidRPr="00FE4D09">
        <w:rPr>
          <w:rFonts w:ascii="Bookman Old Style" w:hAnsi="Bookman Old Style" w:cs="Times New Roman"/>
          <w:b/>
          <w:bCs/>
          <w:sz w:val="20"/>
          <w:szCs w:val="20"/>
        </w:rPr>
        <w:t xml:space="preserve"> Anatomisi ve </w:t>
      </w:r>
      <w:proofErr w:type="spellStart"/>
      <w:r w:rsidRPr="00FE4D09">
        <w:rPr>
          <w:rFonts w:ascii="Bookman Old Style" w:hAnsi="Bookman Old Style" w:cs="Times New Roman"/>
          <w:b/>
          <w:bCs/>
          <w:sz w:val="20"/>
          <w:szCs w:val="20"/>
        </w:rPr>
        <w:t>Patofizyolojisi</w:t>
      </w:r>
      <w:proofErr w:type="spellEnd"/>
      <w:r w:rsidRPr="00FE4D09">
        <w:rPr>
          <w:rFonts w:ascii="Bookman Old Style" w:hAnsi="Bookman Old Style" w:cs="Times New Roman"/>
          <w:b/>
          <w:bCs/>
          <w:sz w:val="20"/>
          <w:szCs w:val="20"/>
        </w:rPr>
        <w:t>:</w:t>
      </w:r>
      <w:r w:rsidRPr="00FE4D09">
        <w:rPr>
          <w:rFonts w:ascii="Bookman Old Style" w:hAnsi="Bookman Old Style" w:cs="Times New Roman"/>
          <w:sz w:val="20"/>
          <w:szCs w:val="20"/>
        </w:rPr>
        <w:t xml:space="preserve"> Eklemin karmaşık anatomik yapısı, biyomekaniği ve patolojik durumlarının incelenmesi.</w:t>
      </w:r>
    </w:p>
    <w:p w14:paraId="5B6DB3EA" w14:textId="5DA75310" w:rsidR="00723651" w:rsidRPr="00FE4D09" w:rsidRDefault="00723651" w:rsidP="00723651">
      <w:pPr>
        <w:numPr>
          <w:ilvl w:val="0"/>
          <w:numId w:val="2"/>
        </w:numPr>
        <w:tabs>
          <w:tab w:val="left" w:pos="6162"/>
        </w:tabs>
        <w:jc w:val="both"/>
        <w:rPr>
          <w:rFonts w:ascii="Bookman Old Style" w:hAnsi="Bookman Old Style" w:cs="Times New Roman"/>
          <w:sz w:val="20"/>
          <w:szCs w:val="20"/>
        </w:rPr>
      </w:pPr>
      <w:r w:rsidRPr="00FE4D09">
        <w:rPr>
          <w:rFonts w:ascii="Bookman Old Style" w:hAnsi="Bookman Old Style" w:cs="Times New Roman"/>
          <w:b/>
          <w:bCs/>
          <w:sz w:val="20"/>
          <w:szCs w:val="20"/>
        </w:rPr>
        <w:t>Klinik ve Radyografik Değerlendirme:</w:t>
      </w:r>
      <w:r w:rsidRPr="00FE4D09">
        <w:rPr>
          <w:rFonts w:ascii="Bookman Old Style" w:hAnsi="Bookman Old Style" w:cs="Times New Roman"/>
          <w:sz w:val="20"/>
          <w:szCs w:val="20"/>
        </w:rPr>
        <w:t xml:space="preserve"> TME hastalıklarının </w:t>
      </w:r>
      <w:proofErr w:type="spellStart"/>
      <w:r w:rsidRPr="00FE4D09">
        <w:rPr>
          <w:rFonts w:ascii="Bookman Old Style" w:hAnsi="Bookman Old Style" w:cs="Times New Roman"/>
          <w:sz w:val="20"/>
          <w:szCs w:val="20"/>
        </w:rPr>
        <w:t>semptomatolojisi</w:t>
      </w:r>
      <w:proofErr w:type="spellEnd"/>
      <w:r w:rsidRPr="00FE4D09">
        <w:rPr>
          <w:rFonts w:ascii="Bookman Old Style" w:hAnsi="Bookman Old Style" w:cs="Times New Roman"/>
          <w:sz w:val="20"/>
          <w:szCs w:val="20"/>
        </w:rPr>
        <w:t>, klinik muayene teknikleri ve MR, CBCT ve Ultrasonografi gibi ileri görüntüleme yöntemlerinin tanısal kullanımı.</w:t>
      </w:r>
    </w:p>
    <w:p w14:paraId="1A9BF1C6" w14:textId="77777777" w:rsidR="00723651" w:rsidRPr="00FE4D09" w:rsidRDefault="00723651" w:rsidP="00723651">
      <w:pPr>
        <w:numPr>
          <w:ilvl w:val="0"/>
          <w:numId w:val="2"/>
        </w:numPr>
        <w:tabs>
          <w:tab w:val="left" w:pos="6162"/>
        </w:tabs>
        <w:jc w:val="both"/>
        <w:rPr>
          <w:rFonts w:ascii="Bookman Old Style" w:hAnsi="Bookman Old Style" w:cs="Times New Roman"/>
          <w:sz w:val="20"/>
          <w:szCs w:val="20"/>
        </w:rPr>
      </w:pPr>
      <w:r w:rsidRPr="00FE4D09">
        <w:rPr>
          <w:rFonts w:ascii="Bookman Old Style" w:hAnsi="Bookman Old Style" w:cs="Times New Roman"/>
          <w:b/>
          <w:bCs/>
          <w:sz w:val="20"/>
          <w:szCs w:val="20"/>
        </w:rPr>
        <w:t>Konservatif Tedavi Yaklaşımları:</w:t>
      </w:r>
      <w:r w:rsidRPr="00FE4D09">
        <w:rPr>
          <w:rFonts w:ascii="Bookman Old Style" w:hAnsi="Bookman Old Style" w:cs="Times New Roman"/>
          <w:sz w:val="20"/>
          <w:szCs w:val="20"/>
        </w:rPr>
        <w:t xml:space="preserve"> Geleneksel ve güncel yöntemlerle eklem splinti tasarımı ve uygulamaları; ağız içi tarayıcı ve 3D yazıcılar kullanılarak modern üretim süreçlerinin detaylandırılması.</w:t>
      </w:r>
    </w:p>
    <w:p w14:paraId="48D99380" w14:textId="6DE9F5DE" w:rsidR="008B06FA" w:rsidRPr="00FE4D09" w:rsidRDefault="008B06FA" w:rsidP="008B06FA">
      <w:pPr>
        <w:numPr>
          <w:ilvl w:val="0"/>
          <w:numId w:val="2"/>
        </w:numPr>
        <w:tabs>
          <w:tab w:val="left" w:pos="6162"/>
        </w:tabs>
        <w:jc w:val="both"/>
        <w:rPr>
          <w:rFonts w:ascii="Bookman Old Style" w:hAnsi="Bookman Old Style"/>
          <w:sz w:val="20"/>
          <w:szCs w:val="20"/>
        </w:rPr>
      </w:pPr>
      <w:r w:rsidRPr="00FE4D09">
        <w:rPr>
          <w:rFonts w:ascii="Bookman Old Style" w:hAnsi="Bookman Old Style" w:cs="Times New Roman"/>
          <w:b/>
          <w:bCs/>
          <w:sz w:val="20"/>
          <w:szCs w:val="20"/>
        </w:rPr>
        <w:t>Minimal İnvaziv Girişimler:</w:t>
      </w:r>
      <w:r w:rsidRPr="00FE4D09">
        <w:rPr>
          <w:rFonts w:ascii="Bookman Old Style" w:hAnsi="Bookman Old Style" w:cs="Times New Roman"/>
          <w:sz w:val="20"/>
          <w:szCs w:val="20"/>
        </w:rPr>
        <w:t xml:space="preserve"> K</w:t>
      </w:r>
      <w:r w:rsidRPr="00FE4D09">
        <w:rPr>
          <w:rFonts w:ascii="Bookman Old Style" w:hAnsi="Bookman Old Style"/>
          <w:sz w:val="20"/>
          <w:szCs w:val="20"/>
        </w:rPr>
        <w:t>onservatif tedavi yöntemlerine ek olarak ya da tek başına uygulanabilecek invaziv girişimlerin endikasyonları ve detaylı uygulama yöntemleri katılımcılara aktarılacaktır. Hasta seçimi, prosedürlerin teknik detayları ve komplikasyon yönetimi ele alınacaktır. </w:t>
      </w:r>
    </w:p>
    <w:p w14:paraId="6B9703A2" w14:textId="77777777" w:rsidR="00723651" w:rsidRPr="00FE4D09" w:rsidRDefault="00723651" w:rsidP="00723651">
      <w:pPr>
        <w:numPr>
          <w:ilvl w:val="0"/>
          <w:numId w:val="2"/>
        </w:numPr>
        <w:tabs>
          <w:tab w:val="left" w:pos="6162"/>
        </w:tabs>
        <w:jc w:val="both"/>
        <w:rPr>
          <w:rFonts w:ascii="Bookman Old Style" w:hAnsi="Bookman Old Style" w:cs="Times New Roman"/>
          <w:sz w:val="20"/>
          <w:szCs w:val="20"/>
        </w:rPr>
      </w:pPr>
      <w:r w:rsidRPr="00FE4D09">
        <w:rPr>
          <w:rFonts w:ascii="Bookman Old Style" w:hAnsi="Bookman Old Style" w:cs="Times New Roman"/>
          <w:b/>
          <w:bCs/>
          <w:sz w:val="20"/>
          <w:szCs w:val="20"/>
        </w:rPr>
        <w:t>Ultrasonografi Eşliğinde İnvaziv Prosedürler:</w:t>
      </w:r>
      <w:r w:rsidRPr="00FE4D09">
        <w:rPr>
          <w:rFonts w:ascii="Bookman Old Style" w:hAnsi="Bookman Old Style" w:cs="Times New Roman"/>
          <w:sz w:val="20"/>
          <w:szCs w:val="20"/>
        </w:rPr>
        <w:t xml:space="preserve"> Kas içi </w:t>
      </w:r>
      <w:proofErr w:type="spellStart"/>
      <w:r w:rsidRPr="00FE4D09">
        <w:rPr>
          <w:rFonts w:ascii="Bookman Old Style" w:hAnsi="Bookman Old Style" w:cs="Times New Roman"/>
          <w:sz w:val="20"/>
          <w:szCs w:val="20"/>
        </w:rPr>
        <w:t>botoks</w:t>
      </w:r>
      <w:proofErr w:type="spellEnd"/>
      <w:r w:rsidRPr="00FE4D09">
        <w:rPr>
          <w:rFonts w:ascii="Bookman Old Style" w:hAnsi="Bookman Old Style" w:cs="Times New Roman"/>
          <w:sz w:val="20"/>
          <w:szCs w:val="20"/>
        </w:rPr>
        <w:t xml:space="preserve"> enjeksiyonları, </w:t>
      </w:r>
      <w:proofErr w:type="spellStart"/>
      <w:r w:rsidRPr="00FE4D09">
        <w:rPr>
          <w:rFonts w:ascii="Bookman Old Style" w:hAnsi="Bookman Old Style" w:cs="Times New Roman"/>
          <w:sz w:val="20"/>
          <w:szCs w:val="20"/>
        </w:rPr>
        <w:t>artrosentez</w:t>
      </w:r>
      <w:proofErr w:type="spellEnd"/>
      <w:r w:rsidRPr="00FE4D09">
        <w:rPr>
          <w:rFonts w:ascii="Bookman Old Style" w:hAnsi="Bookman Old Style" w:cs="Times New Roman"/>
          <w:sz w:val="20"/>
          <w:szCs w:val="20"/>
        </w:rPr>
        <w:t xml:space="preserve"> ve eklem içi enjeksiyon tekniklerinin teorik ve uygulamalı olarak öğretimi.</w:t>
      </w:r>
    </w:p>
    <w:p w14:paraId="1B733B5D" w14:textId="5E25EEAA" w:rsidR="00723651" w:rsidRPr="00FE4D09" w:rsidRDefault="00723651" w:rsidP="00670E5E">
      <w:pPr>
        <w:tabs>
          <w:tab w:val="left" w:pos="6162"/>
        </w:tabs>
        <w:jc w:val="both"/>
        <w:rPr>
          <w:rFonts w:ascii="Bookman Old Style" w:hAnsi="Bookman Old Style" w:cs="Times New Roman"/>
          <w:sz w:val="20"/>
          <w:szCs w:val="20"/>
        </w:rPr>
      </w:pPr>
      <w:r w:rsidRPr="00FE4D09">
        <w:rPr>
          <w:rFonts w:ascii="Bookman Old Style" w:hAnsi="Bookman Old Style" w:cs="Times New Roman"/>
          <w:sz w:val="20"/>
          <w:szCs w:val="20"/>
        </w:rPr>
        <w:t>Bu kapsamlı eğitim, teorik bilgiyi uygulamalı deneyimle birleştirerek katılımcılara, TME hastalıklarının tanısından tedavi yönetimine kadar bir yetkinlik kazandırmayı amaçlar. Modern teknolojik olanaklarla desteklenen bu program, hekimlerin klinik pratiğine doğrudan katkıda bulunacak bilgiler sunmaktadır.</w:t>
      </w:r>
    </w:p>
    <w:p w14:paraId="48650E0A" w14:textId="4E4B007D" w:rsidR="00F34153" w:rsidRPr="00FE4D09" w:rsidRDefault="00F34153" w:rsidP="00427519">
      <w:pPr>
        <w:tabs>
          <w:tab w:val="left" w:pos="6162"/>
        </w:tabs>
        <w:ind w:firstLine="142"/>
        <w:jc w:val="both"/>
        <w:rPr>
          <w:rFonts w:ascii="Bookman Old Style" w:hAnsi="Bookman Old Style" w:cs="Times New Roman"/>
          <w:sz w:val="20"/>
          <w:szCs w:val="20"/>
        </w:rPr>
      </w:pPr>
      <w:r w:rsidRPr="00FE4D09">
        <w:rPr>
          <w:rFonts w:ascii="Bookman Old Style" w:hAnsi="Bookman Old Style" w:cs="Times New Roman"/>
          <w:sz w:val="20"/>
          <w:szCs w:val="20"/>
        </w:rPr>
        <w:tab/>
      </w:r>
    </w:p>
    <w:p w14:paraId="67D87B02" w14:textId="33C45187" w:rsidR="00F34153" w:rsidRPr="00FE4D09" w:rsidRDefault="00351F85" w:rsidP="00281089">
      <w:pPr>
        <w:pStyle w:val="ListeParagraf"/>
        <w:numPr>
          <w:ilvl w:val="0"/>
          <w:numId w:val="1"/>
        </w:numPr>
        <w:tabs>
          <w:tab w:val="left" w:pos="6162"/>
        </w:tabs>
        <w:spacing w:line="360" w:lineRule="auto"/>
        <w:rPr>
          <w:rFonts w:ascii="Bookman Old Style" w:hAnsi="Bookman Old Style" w:cs="Times New Roman"/>
          <w:b/>
          <w:bCs/>
          <w:sz w:val="20"/>
          <w:szCs w:val="20"/>
        </w:rPr>
      </w:pPr>
      <w:r w:rsidRPr="00FE4D09">
        <w:rPr>
          <w:rFonts w:ascii="Bookman Old Style" w:hAnsi="Bookman Old Style" w:cs="Times New Roman"/>
          <w:b/>
          <w:bCs/>
          <w:sz w:val="20"/>
          <w:szCs w:val="20"/>
        </w:rPr>
        <w:t xml:space="preserve">Kursa katılım </w:t>
      </w:r>
      <w:r w:rsidR="00427519" w:rsidRPr="00FE4D09">
        <w:rPr>
          <w:rFonts w:ascii="Bookman Old Style" w:hAnsi="Bookman Old Style" w:cs="Times New Roman"/>
          <w:b/>
          <w:bCs/>
          <w:sz w:val="20"/>
          <w:szCs w:val="20"/>
        </w:rPr>
        <w:t>2</w:t>
      </w:r>
      <w:r w:rsidRPr="00FE4D09">
        <w:rPr>
          <w:rFonts w:ascii="Bookman Old Style" w:hAnsi="Bookman Old Style" w:cs="Times New Roman"/>
          <w:b/>
          <w:bCs/>
          <w:sz w:val="20"/>
          <w:szCs w:val="20"/>
        </w:rPr>
        <w:t>0 kişi ile sınırlıdır</w:t>
      </w:r>
      <w:r w:rsidR="00427519" w:rsidRPr="00FE4D09">
        <w:rPr>
          <w:rFonts w:ascii="Bookman Old Style" w:hAnsi="Bookman Old Style" w:cs="Times New Roman"/>
          <w:b/>
          <w:bCs/>
          <w:sz w:val="20"/>
          <w:szCs w:val="20"/>
        </w:rPr>
        <w:t>.</w:t>
      </w:r>
    </w:p>
    <w:p w14:paraId="76F3F2B6" w14:textId="5519521E" w:rsidR="00CB6D24" w:rsidRPr="00FE4D09" w:rsidRDefault="00CB6D24" w:rsidP="00281089">
      <w:pPr>
        <w:pStyle w:val="ListeParagraf"/>
        <w:numPr>
          <w:ilvl w:val="0"/>
          <w:numId w:val="1"/>
        </w:numPr>
        <w:tabs>
          <w:tab w:val="left" w:pos="6162"/>
        </w:tabs>
        <w:spacing w:line="360" w:lineRule="auto"/>
        <w:rPr>
          <w:rFonts w:ascii="Bookman Old Style" w:hAnsi="Bookman Old Style" w:cs="Times New Roman"/>
          <w:b/>
          <w:bCs/>
          <w:sz w:val="20"/>
          <w:szCs w:val="20"/>
        </w:rPr>
      </w:pPr>
      <w:r w:rsidRPr="00FE4D09">
        <w:rPr>
          <w:rFonts w:ascii="Bookman Old Style" w:hAnsi="Bookman Old Style" w:cs="Times New Roman"/>
          <w:b/>
          <w:bCs/>
          <w:sz w:val="20"/>
          <w:szCs w:val="20"/>
        </w:rPr>
        <w:t>Kursa Diş Hekimleri</w:t>
      </w:r>
      <w:r w:rsidR="00706E03" w:rsidRPr="00FE4D09">
        <w:rPr>
          <w:rFonts w:ascii="Bookman Old Style" w:hAnsi="Bookman Old Style" w:cs="Times New Roman"/>
          <w:b/>
          <w:bCs/>
          <w:sz w:val="20"/>
          <w:szCs w:val="20"/>
        </w:rPr>
        <w:t xml:space="preserve">, </w:t>
      </w:r>
      <w:r w:rsidRPr="00FE4D09">
        <w:rPr>
          <w:rFonts w:ascii="Bookman Old Style" w:hAnsi="Bookman Old Style" w:cs="Times New Roman"/>
          <w:b/>
          <w:bCs/>
          <w:sz w:val="20"/>
          <w:szCs w:val="20"/>
        </w:rPr>
        <w:t>Diş Hekim</w:t>
      </w:r>
      <w:r w:rsidR="00281089" w:rsidRPr="00FE4D09">
        <w:rPr>
          <w:rFonts w:ascii="Bookman Old Style" w:hAnsi="Bookman Old Style" w:cs="Times New Roman"/>
          <w:b/>
          <w:bCs/>
          <w:sz w:val="20"/>
          <w:szCs w:val="20"/>
        </w:rPr>
        <w:t xml:space="preserve">liği </w:t>
      </w:r>
      <w:r w:rsidRPr="00FE4D09">
        <w:rPr>
          <w:rFonts w:ascii="Bookman Old Style" w:hAnsi="Bookman Old Style" w:cs="Times New Roman"/>
          <w:b/>
          <w:bCs/>
          <w:sz w:val="20"/>
          <w:szCs w:val="20"/>
        </w:rPr>
        <w:t>Öğrencileri</w:t>
      </w:r>
      <w:r w:rsidR="00281089" w:rsidRPr="00FE4D09">
        <w:rPr>
          <w:rFonts w:ascii="Bookman Old Style" w:hAnsi="Bookman Old Style" w:cs="Times New Roman"/>
          <w:b/>
          <w:bCs/>
          <w:sz w:val="20"/>
          <w:szCs w:val="20"/>
        </w:rPr>
        <w:t xml:space="preserve"> ve Tıp Doktorları </w:t>
      </w:r>
      <w:r w:rsidRPr="00FE4D09">
        <w:rPr>
          <w:rFonts w:ascii="Bookman Old Style" w:hAnsi="Bookman Old Style" w:cs="Times New Roman"/>
          <w:b/>
          <w:bCs/>
          <w:sz w:val="20"/>
          <w:szCs w:val="20"/>
        </w:rPr>
        <w:t>katılabilir.</w:t>
      </w:r>
    </w:p>
    <w:p w14:paraId="07B31B0B" w14:textId="77777777" w:rsidR="00CB6D24" w:rsidRPr="00FE4D09" w:rsidRDefault="00CB6D24" w:rsidP="00281089">
      <w:pPr>
        <w:pStyle w:val="ListeParagraf"/>
        <w:numPr>
          <w:ilvl w:val="0"/>
          <w:numId w:val="1"/>
        </w:numPr>
        <w:tabs>
          <w:tab w:val="left" w:pos="6162"/>
        </w:tabs>
        <w:spacing w:line="360" w:lineRule="auto"/>
        <w:rPr>
          <w:rFonts w:ascii="Bookman Old Style" w:hAnsi="Bookman Old Style" w:cs="Times New Roman"/>
          <w:b/>
          <w:bCs/>
          <w:sz w:val="20"/>
          <w:szCs w:val="20"/>
        </w:rPr>
      </w:pPr>
      <w:r w:rsidRPr="00FE4D09">
        <w:rPr>
          <w:rFonts w:ascii="Bookman Old Style" w:hAnsi="Bookman Old Style" w:cs="Times New Roman"/>
          <w:b/>
          <w:bCs/>
          <w:sz w:val="20"/>
          <w:szCs w:val="20"/>
        </w:rPr>
        <w:t>Workshop sonrası</w:t>
      </w:r>
      <w:r w:rsidR="00281089" w:rsidRPr="00FE4D09">
        <w:rPr>
          <w:rFonts w:ascii="Bookman Old Style" w:hAnsi="Bookman Old Style" w:cs="Times New Roman"/>
          <w:b/>
          <w:bCs/>
          <w:sz w:val="20"/>
          <w:szCs w:val="20"/>
        </w:rPr>
        <w:t xml:space="preserve"> </w:t>
      </w:r>
      <w:r w:rsidRPr="00FE4D09">
        <w:rPr>
          <w:rFonts w:ascii="Bookman Old Style" w:hAnsi="Bookman Old Style" w:cs="Times New Roman"/>
          <w:b/>
          <w:bCs/>
          <w:sz w:val="20"/>
          <w:szCs w:val="20"/>
        </w:rPr>
        <w:t>katılımcı</w:t>
      </w:r>
      <w:r w:rsidR="00281089" w:rsidRPr="00FE4D09">
        <w:rPr>
          <w:rFonts w:ascii="Bookman Old Style" w:hAnsi="Bookman Old Style" w:cs="Times New Roman"/>
          <w:b/>
          <w:bCs/>
          <w:sz w:val="20"/>
          <w:szCs w:val="20"/>
        </w:rPr>
        <w:t>lara UYGULAYICI EĞİTİM SERTİFİKASI</w:t>
      </w:r>
      <w:r w:rsidRPr="00FE4D09">
        <w:rPr>
          <w:rFonts w:ascii="Bookman Old Style" w:hAnsi="Bookman Old Style" w:cs="Times New Roman"/>
          <w:b/>
          <w:bCs/>
          <w:sz w:val="20"/>
          <w:szCs w:val="20"/>
        </w:rPr>
        <w:t xml:space="preserve"> verilecektir.</w:t>
      </w:r>
    </w:p>
    <w:p w14:paraId="7D213043" w14:textId="62BAC225" w:rsidR="00CB6D24" w:rsidRPr="00FE4D09" w:rsidRDefault="00CB6D24" w:rsidP="00281089">
      <w:pPr>
        <w:pStyle w:val="ListeParagraf"/>
        <w:numPr>
          <w:ilvl w:val="0"/>
          <w:numId w:val="1"/>
        </w:numPr>
        <w:tabs>
          <w:tab w:val="left" w:pos="6162"/>
        </w:tabs>
        <w:spacing w:line="360" w:lineRule="auto"/>
        <w:rPr>
          <w:rFonts w:ascii="Bookman Old Style" w:hAnsi="Bookman Old Style" w:cs="Times New Roman"/>
          <w:b/>
          <w:bCs/>
          <w:sz w:val="20"/>
          <w:szCs w:val="20"/>
        </w:rPr>
      </w:pPr>
      <w:r w:rsidRPr="00FE4D09">
        <w:rPr>
          <w:rFonts w:ascii="Bookman Old Style" w:hAnsi="Bookman Old Style" w:cs="Times New Roman"/>
          <w:b/>
          <w:bCs/>
          <w:sz w:val="20"/>
          <w:szCs w:val="20"/>
        </w:rPr>
        <w:t xml:space="preserve">Katılım ücreti kongre ücretine dahil olmayıp </w:t>
      </w:r>
      <w:r w:rsidR="00A31A48">
        <w:rPr>
          <w:rFonts w:ascii="Bookman Old Style" w:hAnsi="Bookman Old Style" w:cs="Times New Roman"/>
          <w:b/>
          <w:bCs/>
          <w:sz w:val="20"/>
          <w:szCs w:val="20"/>
        </w:rPr>
        <w:t>36</w:t>
      </w:r>
      <w:r w:rsidR="001944BA" w:rsidRPr="00FE4D09">
        <w:rPr>
          <w:rFonts w:ascii="Bookman Old Style" w:hAnsi="Bookman Old Style" w:cs="Times New Roman"/>
          <w:b/>
          <w:bCs/>
          <w:sz w:val="20"/>
          <w:szCs w:val="20"/>
        </w:rPr>
        <w:t>00</w:t>
      </w:r>
      <w:r w:rsidRPr="00FE4D09">
        <w:rPr>
          <w:rFonts w:ascii="Bookman Old Style" w:hAnsi="Bookman Old Style" w:cs="Times New Roman"/>
          <w:b/>
          <w:bCs/>
          <w:sz w:val="20"/>
          <w:szCs w:val="20"/>
        </w:rPr>
        <w:t xml:space="preserve"> </w:t>
      </w:r>
      <w:r w:rsidR="00281089" w:rsidRPr="00FE4D09">
        <w:rPr>
          <w:rFonts w:ascii="Bookman Old Style" w:hAnsi="Bookman Old Style" w:cs="Times New Roman"/>
          <w:b/>
          <w:bCs/>
          <w:sz w:val="20"/>
          <w:szCs w:val="20"/>
        </w:rPr>
        <w:t>TL’dir (KDV dahil)</w:t>
      </w:r>
      <w:r w:rsidR="001944BA" w:rsidRPr="00FE4D09">
        <w:rPr>
          <w:rFonts w:ascii="Bookman Old Style" w:hAnsi="Bookman Old Style" w:cs="Times New Roman"/>
          <w:b/>
          <w:bCs/>
          <w:sz w:val="20"/>
          <w:szCs w:val="20"/>
        </w:rPr>
        <w:t xml:space="preserve">(Öğrenci </w:t>
      </w:r>
      <w:r w:rsidR="00A31A48">
        <w:rPr>
          <w:rFonts w:ascii="Bookman Old Style" w:hAnsi="Bookman Old Style" w:cs="Times New Roman"/>
          <w:b/>
          <w:bCs/>
          <w:sz w:val="20"/>
          <w:szCs w:val="20"/>
        </w:rPr>
        <w:t>18</w:t>
      </w:r>
      <w:r w:rsidR="004F359D">
        <w:rPr>
          <w:rFonts w:ascii="Bookman Old Style" w:hAnsi="Bookman Old Style" w:cs="Times New Roman"/>
          <w:b/>
          <w:bCs/>
          <w:sz w:val="20"/>
          <w:szCs w:val="20"/>
        </w:rPr>
        <w:t>00</w:t>
      </w:r>
      <w:r w:rsidR="001944BA" w:rsidRPr="00FE4D09">
        <w:rPr>
          <w:rFonts w:ascii="Bookman Old Style" w:hAnsi="Bookman Old Style" w:cs="Times New Roman"/>
          <w:b/>
          <w:bCs/>
          <w:sz w:val="20"/>
          <w:szCs w:val="20"/>
        </w:rPr>
        <w:t xml:space="preserve"> TL)</w:t>
      </w:r>
      <w:r w:rsidRPr="00FE4D09">
        <w:rPr>
          <w:rFonts w:ascii="Bookman Old Style" w:hAnsi="Bookman Old Style" w:cs="Times New Roman"/>
          <w:b/>
          <w:bCs/>
          <w:sz w:val="20"/>
          <w:szCs w:val="20"/>
        </w:rPr>
        <w:t>.</w:t>
      </w:r>
    </w:p>
    <w:p w14:paraId="0612F8B5" w14:textId="5A81B49E" w:rsidR="007B532D" w:rsidRDefault="00CB6D24" w:rsidP="005B2069">
      <w:pPr>
        <w:pStyle w:val="ListeParagraf"/>
        <w:numPr>
          <w:ilvl w:val="0"/>
          <w:numId w:val="1"/>
        </w:numPr>
        <w:tabs>
          <w:tab w:val="left" w:pos="6162"/>
        </w:tabs>
        <w:spacing w:line="360" w:lineRule="auto"/>
        <w:rPr>
          <w:rFonts w:ascii="Bookman Old Style" w:hAnsi="Bookman Old Style" w:cs="Times New Roman"/>
          <w:b/>
          <w:bCs/>
          <w:sz w:val="20"/>
          <w:szCs w:val="20"/>
        </w:rPr>
      </w:pPr>
      <w:r w:rsidRPr="00FE4D09">
        <w:rPr>
          <w:rFonts w:ascii="Bookman Old Style" w:hAnsi="Bookman Old Style" w:cs="Times New Roman"/>
          <w:b/>
          <w:bCs/>
          <w:sz w:val="20"/>
          <w:szCs w:val="20"/>
        </w:rPr>
        <w:t xml:space="preserve">Workshop kayıt için son tarih olan </w:t>
      </w:r>
      <w:r w:rsidR="004D5578">
        <w:rPr>
          <w:rFonts w:ascii="Bookman Old Style" w:hAnsi="Bookman Old Style" w:cs="Times New Roman"/>
          <w:b/>
          <w:bCs/>
          <w:color w:val="C00000"/>
          <w:sz w:val="20"/>
          <w:szCs w:val="20"/>
        </w:rPr>
        <w:t>16</w:t>
      </w:r>
      <w:r w:rsidR="001944BA" w:rsidRPr="00FE4D09">
        <w:rPr>
          <w:rFonts w:ascii="Bookman Old Style" w:hAnsi="Bookman Old Style" w:cs="Times New Roman"/>
          <w:b/>
          <w:bCs/>
          <w:color w:val="C00000"/>
          <w:sz w:val="20"/>
          <w:szCs w:val="20"/>
        </w:rPr>
        <w:t xml:space="preserve"> </w:t>
      </w:r>
      <w:r w:rsidR="004D5578">
        <w:rPr>
          <w:rFonts w:ascii="Bookman Old Style" w:hAnsi="Bookman Old Style" w:cs="Times New Roman"/>
          <w:b/>
          <w:bCs/>
          <w:color w:val="C00000"/>
          <w:sz w:val="20"/>
          <w:szCs w:val="20"/>
        </w:rPr>
        <w:t>Şubat</w:t>
      </w:r>
      <w:r w:rsidRPr="00FE4D09">
        <w:rPr>
          <w:rFonts w:ascii="Bookman Old Style" w:hAnsi="Bookman Old Style" w:cs="Times New Roman"/>
          <w:b/>
          <w:bCs/>
          <w:color w:val="C00000"/>
          <w:sz w:val="20"/>
          <w:szCs w:val="20"/>
        </w:rPr>
        <w:t xml:space="preserve"> 202</w:t>
      </w:r>
      <w:r w:rsidR="004D5578">
        <w:rPr>
          <w:rFonts w:ascii="Bookman Old Style" w:hAnsi="Bookman Old Style" w:cs="Times New Roman"/>
          <w:b/>
          <w:bCs/>
          <w:color w:val="C00000"/>
          <w:sz w:val="20"/>
          <w:szCs w:val="20"/>
        </w:rPr>
        <w:t>6</w:t>
      </w:r>
      <w:r w:rsidRPr="00FE4D09">
        <w:rPr>
          <w:rFonts w:ascii="Bookman Old Style" w:hAnsi="Bookman Old Style" w:cs="Times New Roman"/>
          <w:b/>
          <w:bCs/>
          <w:color w:val="C00000"/>
          <w:sz w:val="20"/>
          <w:szCs w:val="20"/>
        </w:rPr>
        <w:t xml:space="preserve"> </w:t>
      </w:r>
      <w:r w:rsidRPr="00FE4D09">
        <w:rPr>
          <w:rFonts w:ascii="Bookman Old Style" w:hAnsi="Bookman Old Style" w:cs="Times New Roman"/>
          <w:b/>
          <w:bCs/>
          <w:color w:val="000000" w:themeColor="text1"/>
          <w:sz w:val="20"/>
          <w:szCs w:val="20"/>
        </w:rPr>
        <w:t>tarihine</w:t>
      </w:r>
      <w:r w:rsidRPr="00FE4D09">
        <w:rPr>
          <w:rFonts w:ascii="Bookman Old Style" w:hAnsi="Bookman Old Style" w:cs="Times New Roman"/>
          <w:b/>
          <w:bCs/>
          <w:sz w:val="20"/>
          <w:szCs w:val="20"/>
        </w:rPr>
        <w:t xml:space="preserve"> kadar  </w:t>
      </w:r>
      <w:hyperlink r:id="rId6" w:history="1">
        <w:r w:rsidR="004F359D" w:rsidRPr="00C3549F">
          <w:rPr>
            <w:rStyle w:val="Kpr"/>
            <w:rFonts w:ascii="Bookman Old Style" w:hAnsi="Bookman Old Style" w:cstheme="minorHAnsi"/>
            <w:sz w:val="20"/>
            <w:szCs w:val="20"/>
          </w:rPr>
          <w:t>doinf5@sakarya.edu.tr</w:t>
        </w:r>
      </w:hyperlink>
      <w:r w:rsidRPr="00FE4D09">
        <w:rPr>
          <w:rFonts w:ascii="Bookman Old Style" w:hAnsi="Bookman Old Style" w:cs="Times New Roman"/>
          <w:b/>
          <w:bCs/>
          <w:sz w:val="20"/>
          <w:szCs w:val="20"/>
        </w:rPr>
        <w:t xml:space="preserve"> adresine, kurs ücretini içeren dekont ve varsa TDB kimliği veya çalıştığı kurum kimliği ile birlikte mail atılması gerekmektedir. </w:t>
      </w:r>
    </w:p>
    <w:p w14:paraId="6BA0ADA7" w14:textId="20C54114" w:rsidR="005B2069" w:rsidRPr="007B532D" w:rsidRDefault="00281089" w:rsidP="007B532D">
      <w:pPr>
        <w:tabs>
          <w:tab w:val="left" w:pos="6162"/>
        </w:tabs>
        <w:spacing w:line="360" w:lineRule="auto"/>
        <w:rPr>
          <w:rFonts w:ascii="Bookman Old Style" w:hAnsi="Bookman Old Style" w:cs="Times New Roman"/>
          <w:b/>
          <w:bCs/>
          <w:sz w:val="20"/>
          <w:szCs w:val="20"/>
        </w:rPr>
      </w:pPr>
      <w:r w:rsidRPr="007B532D">
        <w:rPr>
          <w:rFonts w:ascii="Bookman Old Style" w:hAnsi="Bookman Old Style"/>
          <w:b/>
          <w:bCs/>
          <w:sz w:val="20"/>
          <w:szCs w:val="20"/>
        </w:rPr>
        <w:t>Not:</w:t>
      </w:r>
      <w:r w:rsidRPr="007B532D">
        <w:rPr>
          <w:rFonts w:ascii="Bookman Old Style" w:hAnsi="Bookman Old Style"/>
          <w:sz w:val="20"/>
          <w:szCs w:val="20"/>
        </w:rPr>
        <w:t xml:space="preserve"> </w:t>
      </w:r>
      <w:r w:rsidR="005B2069" w:rsidRPr="007B532D">
        <w:rPr>
          <w:rFonts w:ascii="Bookman Old Style" w:hAnsi="Bookman Old Style" w:cstheme="minorHAnsi"/>
          <w:sz w:val="20"/>
          <w:szCs w:val="20"/>
        </w:rPr>
        <w:t xml:space="preserve">Kayıt ücretlerine </w:t>
      </w:r>
      <w:proofErr w:type="gramStart"/>
      <w:r w:rsidR="005B2069" w:rsidRPr="007B532D">
        <w:rPr>
          <w:rFonts w:ascii="Bookman Old Style" w:hAnsi="Bookman Old Style" w:cstheme="minorHAnsi"/>
          <w:sz w:val="20"/>
          <w:szCs w:val="20"/>
        </w:rPr>
        <w:t>%</w:t>
      </w:r>
      <w:r w:rsidR="004F359D">
        <w:rPr>
          <w:rFonts w:ascii="Bookman Old Style" w:hAnsi="Bookman Old Style" w:cstheme="minorHAnsi"/>
          <w:sz w:val="20"/>
          <w:szCs w:val="20"/>
        </w:rPr>
        <w:t>2</w:t>
      </w:r>
      <w:r w:rsidR="001944BA" w:rsidRPr="007B532D">
        <w:rPr>
          <w:rFonts w:ascii="Bookman Old Style" w:hAnsi="Bookman Old Style" w:cstheme="minorHAnsi"/>
          <w:sz w:val="20"/>
          <w:szCs w:val="20"/>
        </w:rPr>
        <w:t>0</w:t>
      </w:r>
      <w:proofErr w:type="gramEnd"/>
      <w:r w:rsidR="005B2069" w:rsidRPr="007B532D">
        <w:rPr>
          <w:rFonts w:ascii="Bookman Old Style" w:hAnsi="Bookman Old Style" w:cstheme="minorHAnsi"/>
          <w:sz w:val="20"/>
          <w:szCs w:val="20"/>
        </w:rPr>
        <w:t xml:space="preserve"> KDV dahil olup aşağıdaki hesap numarasına açıklama kısmına “</w:t>
      </w:r>
      <w:proofErr w:type="spellStart"/>
      <w:r w:rsidR="007B532D" w:rsidRPr="007B532D">
        <w:rPr>
          <w:rFonts w:ascii="Bookman Old Style" w:hAnsi="Bookman Old Style" w:cstheme="minorHAnsi"/>
          <w:b/>
          <w:bCs/>
          <w:sz w:val="20"/>
          <w:szCs w:val="20"/>
        </w:rPr>
        <w:t>Adsoyad</w:t>
      </w:r>
      <w:proofErr w:type="spellEnd"/>
      <w:r w:rsidR="007B532D" w:rsidRPr="007B532D">
        <w:rPr>
          <w:rFonts w:ascii="Bookman Old Style" w:hAnsi="Bookman Old Style" w:cstheme="minorHAnsi"/>
          <w:b/>
          <w:bCs/>
          <w:sz w:val="20"/>
          <w:szCs w:val="20"/>
        </w:rPr>
        <w:t xml:space="preserve"> </w:t>
      </w:r>
      <w:r w:rsidR="00FE4D09" w:rsidRPr="007B532D">
        <w:rPr>
          <w:rFonts w:ascii="Bookman Old Style" w:hAnsi="Bookman Old Style" w:cstheme="minorHAnsi"/>
          <w:b/>
          <w:bCs/>
          <w:sz w:val="20"/>
          <w:szCs w:val="20"/>
        </w:rPr>
        <w:t>TME</w:t>
      </w:r>
      <w:r w:rsidR="007B532D" w:rsidRPr="007B532D">
        <w:rPr>
          <w:rFonts w:ascii="Bookman Old Style" w:hAnsi="Bookman Old Style" w:cstheme="minorHAnsi"/>
          <w:b/>
          <w:bCs/>
          <w:sz w:val="20"/>
          <w:szCs w:val="20"/>
        </w:rPr>
        <w:t xml:space="preserve"> Bağış</w:t>
      </w:r>
      <w:r w:rsidR="005B2069" w:rsidRPr="007B532D">
        <w:rPr>
          <w:rFonts w:ascii="Bookman Old Style" w:hAnsi="Bookman Old Style" w:cstheme="minorHAnsi"/>
          <w:sz w:val="20"/>
          <w:szCs w:val="20"/>
        </w:rPr>
        <w:t>” yazarak yatırılacak, dekont ISIM SOYAD ve telefon bilgileri ile</w:t>
      </w:r>
      <w:r w:rsidR="001944BA" w:rsidRPr="007B532D">
        <w:rPr>
          <w:rFonts w:ascii="Bookman Old Style" w:hAnsi="Bookman Old Style" w:cstheme="minorHAnsi"/>
          <w:sz w:val="20"/>
          <w:szCs w:val="20"/>
        </w:rPr>
        <w:t xml:space="preserve"> </w:t>
      </w:r>
      <w:r w:rsidR="005B2069" w:rsidRPr="007B532D">
        <w:rPr>
          <w:rFonts w:ascii="Bookman Old Style" w:hAnsi="Bookman Old Style" w:cstheme="minorHAnsi"/>
          <w:sz w:val="20"/>
          <w:szCs w:val="20"/>
        </w:rPr>
        <w:t xml:space="preserve"> </w:t>
      </w:r>
      <w:hyperlink r:id="rId7" w:history="1">
        <w:r w:rsidR="004F359D" w:rsidRPr="00C3549F">
          <w:rPr>
            <w:rStyle w:val="Kpr"/>
            <w:rFonts w:ascii="Bookman Old Style" w:hAnsi="Bookman Old Style" w:cstheme="minorHAnsi"/>
            <w:sz w:val="20"/>
            <w:szCs w:val="20"/>
          </w:rPr>
          <w:t>doinf5@sakarya.edu.tr</w:t>
        </w:r>
      </w:hyperlink>
      <w:r w:rsidR="004F359D">
        <w:rPr>
          <w:rFonts w:ascii="Bookman Old Style" w:hAnsi="Bookman Old Style" w:cstheme="minorHAnsi"/>
          <w:sz w:val="20"/>
          <w:szCs w:val="20"/>
        </w:rPr>
        <w:t xml:space="preserve"> </w:t>
      </w:r>
      <w:r w:rsidR="005B2069" w:rsidRPr="007B532D">
        <w:rPr>
          <w:rFonts w:ascii="Bookman Old Style" w:hAnsi="Bookman Old Style" w:cstheme="minorHAnsi"/>
          <w:sz w:val="20"/>
          <w:szCs w:val="20"/>
        </w:rPr>
        <w:t>adresine gönderilecektir.</w:t>
      </w:r>
    </w:p>
    <w:p w14:paraId="327038E5" w14:textId="77777777" w:rsidR="007B532D" w:rsidRDefault="00FE4D09" w:rsidP="007B532D">
      <w:pPr>
        <w:pStyle w:val="NormalWeb"/>
        <w:jc w:val="both"/>
        <w:rPr>
          <w:rFonts w:ascii="Bookman Old Style" w:hAnsi="Bookman Old Style" w:cstheme="minorHAnsi"/>
          <w:b/>
          <w:bCs/>
          <w:sz w:val="20"/>
          <w:szCs w:val="20"/>
        </w:rPr>
      </w:pPr>
      <w:r w:rsidRPr="00FE4D09">
        <w:rPr>
          <w:rFonts w:ascii="Bookman Old Style" w:hAnsi="Bookman Old Style" w:cstheme="minorHAnsi"/>
          <w:b/>
          <w:bCs/>
          <w:sz w:val="20"/>
          <w:szCs w:val="20"/>
        </w:rPr>
        <w:t xml:space="preserve">Kayıt </w:t>
      </w:r>
      <w:proofErr w:type="spellStart"/>
      <w:r w:rsidRPr="00FE4D09">
        <w:rPr>
          <w:rFonts w:ascii="Bookman Old Style" w:hAnsi="Bookman Old Style" w:cstheme="minorHAnsi"/>
          <w:b/>
          <w:bCs/>
          <w:sz w:val="20"/>
          <w:szCs w:val="20"/>
        </w:rPr>
        <w:t>Ücretleri</w:t>
      </w:r>
      <w:proofErr w:type="spellEnd"/>
      <w:r w:rsidRPr="00FE4D09">
        <w:rPr>
          <w:rFonts w:ascii="Bookman Old Style" w:hAnsi="Bookman Old Style" w:cstheme="minorHAnsi"/>
          <w:b/>
          <w:bCs/>
          <w:sz w:val="20"/>
          <w:szCs w:val="20"/>
        </w:rPr>
        <w:t xml:space="preserve"> Banka Hesap Bilgileri</w:t>
      </w:r>
      <w:r w:rsidR="007B532D">
        <w:rPr>
          <w:rFonts w:ascii="Bookman Old Style" w:hAnsi="Bookman Old Style" w:cstheme="minorHAnsi"/>
          <w:b/>
          <w:bCs/>
          <w:sz w:val="20"/>
          <w:szCs w:val="20"/>
        </w:rPr>
        <w:t xml:space="preserve"> </w:t>
      </w:r>
    </w:p>
    <w:p w14:paraId="0777CAF9" w14:textId="16437F23" w:rsidR="00FE4D09" w:rsidRPr="00FE4D09" w:rsidRDefault="00FE4D09" w:rsidP="007B532D">
      <w:pPr>
        <w:pStyle w:val="NormalWeb"/>
        <w:jc w:val="both"/>
        <w:rPr>
          <w:rFonts w:ascii="Bookman Old Style" w:hAnsi="Bookman Old Style" w:cstheme="minorHAnsi"/>
          <w:sz w:val="20"/>
          <w:szCs w:val="20"/>
        </w:rPr>
      </w:pPr>
      <w:r w:rsidRPr="00FE4D09">
        <w:rPr>
          <w:rFonts w:ascii="Bookman Old Style" w:hAnsi="Bookman Old Style" w:cstheme="minorHAnsi"/>
          <w:sz w:val="18"/>
          <w:szCs w:val="18"/>
        </w:rPr>
        <w:t xml:space="preserve">MASBIOTECH </w:t>
      </w:r>
      <w:proofErr w:type="spellStart"/>
      <w:r w:rsidRPr="00FE4D09">
        <w:rPr>
          <w:rFonts w:ascii="Bookman Old Style" w:hAnsi="Bookman Old Style" w:cstheme="minorHAnsi"/>
          <w:sz w:val="18"/>
          <w:szCs w:val="18"/>
        </w:rPr>
        <w:t>Biyoteknoloji</w:t>
      </w:r>
      <w:proofErr w:type="spellEnd"/>
      <w:r w:rsidRPr="00FE4D09">
        <w:rPr>
          <w:rFonts w:ascii="Bookman Old Style" w:hAnsi="Bookman Old Style" w:cstheme="minorHAnsi"/>
          <w:sz w:val="18"/>
          <w:szCs w:val="18"/>
        </w:rPr>
        <w:t xml:space="preserve"> Laboratuvar Hizmetleri ARGE Danışmanlık Bilişim sanayi Ltd. </w:t>
      </w:r>
      <w:proofErr w:type="spellStart"/>
      <w:r w:rsidRPr="00FE4D09">
        <w:rPr>
          <w:rFonts w:ascii="Bookman Old Style" w:hAnsi="Bookman Old Style" w:cstheme="minorHAnsi"/>
          <w:sz w:val="18"/>
          <w:szCs w:val="18"/>
        </w:rPr>
        <w:t>Sti</w:t>
      </w:r>
      <w:proofErr w:type="spellEnd"/>
    </w:p>
    <w:p w14:paraId="19B2554D" w14:textId="77777777" w:rsidR="00FE4D09" w:rsidRPr="00B25C20" w:rsidRDefault="00FE4D09" w:rsidP="00FE4D09">
      <w:pPr>
        <w:jc w:val="both"/>
        <w:rPr>
          <w:rFonts w:ascii="Bookman Old Style" w:eastAsia="Times New Roman" w:hAnsi="Bookman Old Style" w:cstheme="minorHAnsi"/>
          <w:sz w:val="20"/>
          <w:szCs w:val="20"/>
          <w:lang w:eastAsia="tr-TR"/>
        </w:rPr>
      </w:pPr>
      <w:r w:rsidRPr="00FE4D09">
        <w:rPr>
          <w:rFonts w:ascii="Bookman Old Style" w:eastAsia="Times New Roman" w:hAnsi="Bookman Old Style" w:cstheme="minorHAnsi"/>
          <w:sz w:val="20"/>
          <w:szCs w:val="20"/>
          <w:lang w:eastAsia="tr-TR"/>
        </w:rPr>
        <w:t>IBAN – TL: TR30 0020 5000 0968 7480 3000 01</w:t>
      </w:r>
    </w:p>
    <w:p w14:paraId="6B2F5E1B" w14:textId="77777777" w:rsidR="005B2069" w:rsidRPr="00706E03" w:rsidRDefault="005B2069" w:rsidP="005B2069">
      <w:pPr>
        <w:tabs>
          <w:tab w:val="left" w:pos="6162"/>
        </w:tabs>
        <w:spacing w:line="360" w:lineRule="auto"/>
        <w:ind w:left="360"/>
        <w:jc w:val="both"/>
        <w:rPr>
          <w:rFonts w:ascii="Bookman Old Style" w:hAnsi="Bookman Old Style" w:cs="Times New Roman"/>
          <w:b/>
          <w:bCs/>
          <w:sz w:val="18"/>
          <w:szCs w:val="18"/>
        </w:rPr>
      </w:pPr>
    </w:p>
    <w:sectPr w:rsidR="005B2069" w:rsidRPr="00706E03" w:rsidSect="005B2069">
      <w:pgSz w:w="11906" w:h="16838"/>
      <w:pgMar w:top="563"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Bookman Old Style">
    <w:altName w:val="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F1489"/>
    <w:multiLevelType w:val="multilevel"/>
    <w:tmpl w:val="0CFE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37D0E"/>
    <w:multiLevelType w:val="hybridMultilevel"/>
    <w:tmpl w:val="B9FC8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4848189">
    <w:abstractNumId w:val="1"/>
  </w:num>
  <w:num w:numId="2" w16cid:durableId="20830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53"/>
    <w:rsid w:val="00012678"/>
    <w:rsid w:val="000F2BAD"/>
    <w:rsid w:val="00125912"/>
    <w:rsid w:val="00151117"/>
    <w:rsid w:val="001944BA"/>
    <w:rsid w:val="00281089"/>
    <w:rsid w:val="002B21E2"/>
    <w:rsid w:val="00303CC9"/>
    <w:rsid w:val="0032477D"/>
    <w:rsid w:val="00351F85"/>
    <w:rsid w:val="003839D1"/>
    <w:rsid w:val="00427519"/>
    <w:rsid w:val="004373A7"/>
    <w:rsid w:val="00452649"/>
    <w:rsid w:val="00461EFB"/>
    <w:rsid w:val="00487469"/>
    <w:rsid w:val="004D5578"/>
    <w:rsid w:val="004F359D"/>
    <w:rsid w:val="005B2069"/>
    <w:rsid w:val="005C3309"/>
    <w:rsid w:val="005D6001"/>
    <w:rsid w:val="005F6F03"/>
    <w:rsid w:val="00670E5E"/>
    <w:rsid w:val="00706E03"/>
    <w:rsid w:val="007218C7"/>
    <w:rsid w:val="00723651"/>
    <w:rsid w:val="007B532D"/>
    <w:rsid w:val="007F39EC"/>
    <w:rsid w:val="00846164"/>
    <w:rsid w:val="008B06FA"/>
    <w:rsid w:val="008D71A7"/>
    <w:rsid w:val="00952AAA"/>
    <w:rsid w:val="00A31A48"/>
    <w:rsid w:val="00A948D4"/>
    <w:rsid w:val="00AC3015"/>
    <w:rsid w:val="00B17399"/>
    <w:rsid w:val="00BD230D"/>
    <w:rsid w:val="00BE6071"/>
    <w:rsid w:val="00C516D5"/>
    <w:rsid w:val="00CB6D24"/>
    <w:rsid w:val="00CD21E7"/>
    <w:rsid w:val="00D23BDC"/>
    <w:rsid w:val="00D527E7"/>
    <w:rsid w:val="00D63246"/>
    <w:rsid w:val="00DA727E"/>
    <w:rsid w:val="00E165F8"/>
    <w:rsid w:val="00E27EF0"/>
    <w:rsid w:val="00E940B7"/>
    <w:rsid w:val="00E97F48"/>
    <w:rsid w:val="00EA338B"/>
    <w:rsid w:val="00EA51C0"/>
    <w:rsid w:val="00F014E5"/>
    <w:rsid w:val="00F34153"/>
    <w:rsid w:val="00F536C1"/>
    <w:rsid w:val="00F6309B"/>
    <w:rsid w:val="00F86762"/>
    <w:rsid w:val="00FE4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0C53"/>
  <w15:docId w15:val="{99DC5D8A-BE55-C648-9294-5FABC9EA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A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C3015"/>
    <w:pPr>
      <w:ind w:left="720"/>
      <w:contextualSpacing/>
    </w:pPr>
  </w:style>
  <w:style w:type="character" w:styleId="Kpr">
    <w:name w:val="Hyperlink"/>
    <w:basedOn w:val="VarsaylanParagrafYazTipi"/>
    <w:uiPriority w:val="99"/>
    <w:unhideWhenUsed/>
    <w:rsid w:val="00CB6D24"/>
    <w:rPr>
      <w:color w:val="0563C1" w:themeColor="hyperlink"/>
      <w:u w:val="single"/>
    </w:rPr>
  </w:style>
  <w:style w:type="character" w:customStyle="1" w:styleId="zmlenmeyenBahsetme1">
    <w:name w:val="Çözümlenmeyen Bahsetme1"/>
    <w:basedOn w:val="VarsaylanParagrafYazTipi"/>
    <w:uiPriority w:val="99"/>
    <w:semiHidden/>
    <w:unhideWhenUsed/>
    <w:rsid w:val="00CB6D24"/>
    <w:rPr>
      <w:color w:val="605E5C"/>
      <w:shd w:val="clear" w:color="auto" w:fill="E1DFDD"/>
    </w:rPr>
  </w:style>
  <w:style w:type="paragraph" w:styleId="NormalWeb">
    <w:name w:val="Normal (Web)"/>
    <w:basedOn w:val="Normal"/>
    <w:uiPriority w:val="99"/>
    <w:unhideWhenUsed/>
    <w:rsid w:val="005B2069"/>
    <w:pPr>
      <w:spacing w:before="100" w:beforeAutospacing="1" w:after="100" w:afterAutospacing="1"/>
    </w:pPr>
    <w:rPr>
      <w:rFonts w:ascii="Times New Roman" w:eastAsia="Times New Roman" w:hAnsi="Times New Roman" w:cs="Times New Roman"/>
      <w:lang w:eastAsia="tr-TR"/>
    </w:rPr>
  </w:style>
  <w:style w:type="character" w:styleId="zlenenKpr">
    <w:name w:val="FollowedHyperlink"/>
    <w:basedOn w:val="VarsaylanParagrafYazTipi"/>
    <w:uiPriority w:val="99"/>
    <w:semiHidden/>
    <w:unhideWhenUsed/>
    <w:rsid w:val="001944BA"/>
    <w:rPr>
      <w:color w:val="954F72" w:themeColor="followedHyperlink"/>
      <w:u w:val="single"/>
    </w:rPr>
  </w:style>
  <w:style w:type="character" w:customStyle="1" w:styleId="zmlenmeyenBahsetme2">
    <w:name w:val="Çözümlenmeyen Bahsetme2"/>
    <w:basedOn w:val="VarsaylanParagrafYazTipi"/>
    <w:uiPriority w:val="99"/>
    <w:semiHidden/>
    <w:unhideWhenUsed/>
    <w:rsid w:val="00E165F8"/>
    <w:rPr>
      <w:color w:val="605E5C"/>
      <w:shd w:val="clear" w:color="auto" w:fill="E1DFDD"/>
    </w:rPr>
  </w:style>
  <w:style w:type="character" w:styleId="zmlenmeyenBahsetme">
    <w:name w:val="Unresolved Mention"/>
    <w:basedOn w:val="VarsaylanParagrafYazTipi"/>
    <w:uiPriority w:val="99"/>
    <w:semiHidden/>
    <w:unhideWhenUsed/>
    <w:rsid w:val="004D5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31944">
      <w:bodyDiv w:val="1"/>
      <w:marLeft w:val="0"/>
      <w:marRight w:val="0"/>
      <w:marTop w:val="0"/>
      <w:marBottom w:val="0"/>
      <w:divBdr>
        <w:top w:val="none" w:sz="0" w:space="0" w:color="auto"/>
        <w:left w:val="none" w:sz="0" w:space="0" w:color="auto"/>
        <w:bottom w:val="none" w:sz="0" w:space="0" w:color="auto"/>
        <w:right w:val="none" w:sz="0" w:space="0" w:color="auto"/>
      </w:divBdr>
    </w:div>
    <w:div w:id="1266886253">
      <w:bodyDiv w:val="1"/>
      <w:marLeft w:val="0"/>
      <w:marRight w:val="0"/>
      <w:marTop w:val="0"/>
      <w:marBottom w:val="0"/>
      <w:divBdr>
        <w:top w:val="none" w:sz="0" w:space="0" w:color="auto"/>
        <w:left w:val="none" w:sz="0" w:space="0" w:color="auto"/>
        <w:bottom w:val="none" w:sz="0" w:space="0" w:color="auto"/>
        <w:right w:val="none" w:sz="0" w:space="0" w:color="auto"/>
      </w:divBdr>
    </w:div>
    <w:div w:id="1924989521">
      <w:bodyDiv w:val="1"/>
      <w:marLeft w:val="0"/>
      <w:marRight w:val="0"/>
      <w:marTop w:val="0"/>
      <w:marBottom w:val="0"/>
      <w:divBdr>
        <w:top w:val="none" w:sz="0" w:space="0" w:color="auto"/>
        <w:left w:val="none" w:sz="0" w:space="0" w:color="auto"/>
        <w:bottom w:val="none" w:sz="0" w:space="0" w:color="auto"/>
        <w:right w:val="none" w:sz="0" w:space="0" w:color="auto"/>
      </w:divBdr>
    </w:div>
    <w:div w:id="201267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f5@sakary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inf5@sakarya.edu.t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439</Words>
  <Characters>2503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Çağlar koşar</dc:creator>
  <cp:keywords/>
  <dc:description/>
  <cp:lastModifiedBy>Prof.Dr.Mustafa ALTINDİŞ</cp:lastModifiedBy>
  <cp:revision>5</cp:revision>
  <dcterms:created xsi:type="dcterms:W3CDTF">2025-01-01T09:06:00Z</dcterms:created>
  <dcterms:modified xsi:type="dcterms:W3CDTF">2026-01-05T19:58:00Z</dcterms:modified>
</cp:coreProperties>
</file>